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61A2" w14:textId="22EEC373" w:rsidR="00A67A70" w:rsidRPr="007351CD" w:rsidRDefault="00503B39" w:rsidP="00503B39">
      <w:pPr>
        <w:jc w:val="center"/>
        <w:rPr>
          <w:rFonts w:ascii="Arial" w:hAnsi="Arial" w:cs="Arial"/>
          <w:sz w:val="28"/>
          <w:szCs w:val="28"/>
        </w:rPr>
      </w:pPr>
      <w:r w:rsidRPr="007351CD">
        <w:rPr>
          <w:rFonts w:ascii="Arial" w:hAnsi="Arial" w:cs="Arial"/>
          <w:sz w:val="28"/>
          <w:szCs w:val="28"/>
        </w:rPr>
        <w:t>Stated Clerk’s Report</w:t>
      </w:r>
    </w:p>
    <w:p w14:paraId="1ACF6FE5" w14:textId="571CBEBD" w:rsidR="00503B39" w:rsidRPr="007351CD" w:rsidRDefault="00503B39" w:rsidP="00503B39">
      <w:pPr>
        <w:jc w:val="center"/>
        <w:rPr>
          <w:rFonts w:ascii="Arial" w:hAnsi="Arial" w:cs="Arial"/>
          <w:sz w:val="28"/>
          <w:szCs w:val="28"/>
        </w:rPr>
      </w:pPr>
      <w:r w:rsidRPr="007351CD">
        <w:rPr>
          <w:rFonts w:ascii="Arial" w:hAnsi="Arial" w:cs="Arial"/>
          <w:sz w:val="28"/>
          <w:szCs w:val="28"/>
        </w:rPr>
        <w:t>March 15, 2025</w:t>
      </w:r>
    </w:p>
    <w:p w14:paraId="78AD250D" w14:textId="77777777" w:rsidR="00503B39" w:rsidRPr="00503B39" w:rsidRDefault="00503B39" w:rsidP="00503B39">
      <w:pPr>
        <w:jc w:val="center"/>
        <w:rPr>
          <w:rFonts w:ascii="Arial" w:hAnsi="Arial" w:cs="Arial"/>
          <w:sz w:val="24"/>
          <w:szCs w:val="24"/>
        </w:rPr>
      </w:pPr>
    </w:p>
    <w:p w14:paraId="57B6224B" w14:textId="6330363C" w:rsidR="00503B39" w:rsidRPr="00503B39" w:rsidRDefault="00503B39" w:rsidP="00503B3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03B39">
        <w:rPr>
          <w:rFonts w:ascii="Arial" w:hAnsi="Arial" w:cs="Arial"/>
          <w:b/>
          <w:bCs/>
          <w:sz w:val="24"/>
          <w:szCs w:val="24"/>
          <w:u w:val="single"/>
        </w:rPr>
        <w:t>Transitions:</w:t>
      </w:r>
    </w:p>
    <w:p w14:paraId="75FE1A1F" w14:textId="77777777" w:rsidR="00503B39" w:rsidRPr="00503B39" w:rsidRDefault="00503B39" w:rsidP="00503B39">
      <w:pPr>
        <w:rPr>
          <w:rFonts w:ascii="Arial" w:hAnsi="Arial" w:cs="Arial"/>
          <w:sz w:val="24"/>
          <w:szCs w:val="24"/>
        </w:rPr>
      </w:pPr>
    </w:p>
    <w:p w14:paraId="308C5B11" w14:textId="393C9213" w:rsidR="00503B39" w:rsidRDefault="00503B39" w:rsidP="00503B39">
      <w:pPr>
        <w:rPr>
          <w:rFonts w:ascii="Arial" w:hAnsi="Arial" w:cs="Arial"/>
          <w:sz w:val="24"/>
          <w:szCs w:val="24"/>
        </w:rPr>
      </w:pPr>
      <w:r w:rsidRPr="00503B39">
        <w:rPr>
          <w:rFonts w:ascii="Arial" w:hAnsi="Arial" w:cs="Arial"/>
          <w:sz w:val="24"/>
          <w:szCs w:val="24"/>
        </w:rPr>
        <w:t>Rev. Rami Almaqdasi has left First Presbyterian Church of Millersburg and transferred his membership to the Presbytery of Detroit.</w:t>
      </w:r>
      <w:r>
        <w:rPr>
          <w:rFonts w:ascii="Arial" w:hAnsi="Arial" w:cs="Arial"/>
          <w:sz w:val="24"/>
          <w:szCs w:val="24"/>
        </w:rPr>
        <w:t xml:space="preserve"> We will miss him.</w:t>
      </w:r>
    </w:p>
    <w:p w14:paraId="7C189E47" w14:textId="77777777" w:rsidR="007351CD" w:rsidRDefault="007351CD" w:rsidP="00503B39">
      <w:pPr>
        <w:rPr>
          <w:rFonts w:ascii="Arial" w:hAnsi="Arial" w:cs="Arial"/>
          <w:sz w:val="24"/>
          <w:szCs w:val="24"/>
        </w:rPr>
      </w:pPr>
    </w:p>
    <w:p w14:paraId="722096F3" w14:textId="15B69BBD" w:rsidR="007351CD" w:rsidRDefault="007351CD" w:rsidP="00503B3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351CD">
        <w:rPr>
          <w:rFonts w:ascii="Arial" w:hAnsi="Arial" w:cs="Arial"/>
          <w:b/>
          <w:bCs/>
          <w:sz w:val="24"/>
          <w:szCs w:val="24"/>
          <w:u w:val="single"/>
        </w:rPr>
        <w:t>Statistics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1310615A" w14:textId="16A65859" w:rsidR="007351CD" w:rsidRPr="007351CD" w:rsidRDefault="007351CD" w:rsidP="00503B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just want to thank all those churches who entered their statistical information online for 2024. The period is now closed.  Our Presbytery membership as a total </w:t>
      </w:r>
      <w:r w:rsidR="009242AD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below 5,000 members at the end of 2024 with an approximate total of 4,784 members.  *This is probably not totally accurate as </w:t>
      </w:r>
      <w:proofErr w:type="gramStart"/>
      <w:r>
        <w:rPr>
          <w:rFonts w:ascii="Arial" w:hAnsi="Arial" w:cs="Arial"/>
          <w:sz w:val="24"/>
          <w:szCs w:val="24"/>
        </w:rPr>
        <w:t>a number of</w:t>
      </w:r>
      <w:proofErr w:type="gramEnd"/>
      <w:r>
        <w:rPr>
          <w:rFonts w:ascii="Arial" w:hAnsi="Arial" w:cs="Arial"/>
          <w:sz w:val="24"/>
          <w:szCs w:val="24"/>
        </w:rPr>
        <w:t xml:space="preserve"> the smaller churches did not turn in any updated membership details and most likely is somewhat less than that.</w:t>
      </w:r>
    </w:p>
    <w:p w14:paraId="4887518D" w14:textId="77777777" w:rsidR="00503B39" w:rsidRDefault="00503B39" w:rsidP="00503B39"/>
    <w:p w14:paraId="0E320DE1" w14:textId="77777777" w:rsidR="00503B39" w:rsidRPr="00E53AD5" w:rsidRDefault="00503B39" w:rsidP="00503B3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53AD5">
        <w:rPr>
          <w:rFonts w:ascii="Arial" w:hAnsi="Arial" w:cs="Arial"/>
          <w:b/>
          <w:bCs/>
          <w:sz w:val="24"/>
          <w:szCs w:val="24"/>
          <w:u w:val="single"/>
        </w:rPr>
        <w:t>Preventing Childhood Sexual Abuse</w:t>
      </w:r>
    </w:p>
    <w:p w14:paraId="314B3620" w14:textId="1A4BB93D" w:rsidR="00503B39" w:rsidRPr="00382D8D" w:rsidRDefault="00503B39" w:rsidP="00503B39">
      <w:pPr>
        <w:rPr>
          <w:rFonts w:ascii="Arial" w:hAnsi="Arial" w:cs="Arial"/>
          <w:sz w:val="24"/>
          <w:szCs w:val="24"/>
        </w:rPr>
      </w:pPr>
      <w:r w:rsidRPr="00382D8D">
        <w:rPr>
          <w:rFonts w:ascii="Arial" w:hAnsi="Arial" w:cs="Arial"/>
          <w:sz w:val="24"/>
          <w:szCs w:val="24"/>
        </w:rPr>
        <w:t xml:space="preserve">Synod of the Covenant will partner with LeaderWise to provide zoom Preventing Childhood Sexual Abuse Training, which is </w:t>
      </w:r>
      <w:r w:rsidRPr="00382D8D">
        <w:rPr>
          <w:rFonts w:ascii="Arial" w:hAnsi="Arial" w:cs="Arial"/>
          <w:b/>
          <w:bCs/>
          <w:sz w:val="24"/>
          <w:szCs w:val="24"/>
        </w:rPr>
        <w:t xml:space="preserve">mandated </w:t>
      </w:r>
      <w:r w:rsidRPr="00382D8D">
        <w:rPr>
          <w:rFonts w:ascii="Arial" w:hAnsi="Arial" w:cs="Arial"/>
          <w:sz w:val="24"/>
          <w:szCs w:val="24"/>
        </w:rPr>
        <w:t xml:space="preserve">by the Book of Order.  (Note:  We are NOT providing </w:t>
      </w:r>
      <w:proofErr w:type="spellStart"/>
      <w:r w:rsidRPr="00382D8D">
        <w:rPr>
          <w:rFonts w:ascii="Arial" w:hAnsi="Arial" w:cs="Arial"/>
          <w:sz w:val="24"/>
          <w:szCs w:val="24"/>
        </w:rPr>
        <w:t>LeaderWise’s</w:t>
      </w:r>
      <w:proofErr w:type="spellEnd"/>
      <w:r w:rsidRPr="00382D8D">
        <w:rPr>
          <w:rFonts w:ascii="Arial" w:hAnsi="Arial" w:cs="Arial"/>
          <w:sz w:val="24"/>
          <w:szCs w:val="24"/>
        </w:rPr>
        <w:t xml:space="preserve"> Boundaries Training in 2025.)  Here are the</w:t>
      </w:r>
      <w:r>
        <w:rPr>
          <w:rFonts w:ascii="Arial" w:hAnsi="Arial" w:cs="Arial"/>
          <w:sz w:val="24"/>
          <w:szCs w:val="24"/>
        </w:rPr>
        <w:t xml:space="preserve"> remaining </w:t>
      </w:r>
      <w:r w:rsidRPr="00382D8D">
        <w:rPr>
          <w:rFonts w:ascii="Arial" w:hAnsi="Arial" w:cs="Arial"/>
          <w:sz w:val="24"/>
          <w:szCs w:val="24"/>
        </w:rPr>
        <w:t xml:space="preserve"> dates:</w:t>
      </w:r>
    </w:p>
    <w:p w14:paraId="3AAFBE80" w14:textId="77777777" w:rsidR="00503B39" w:rsidRPr="00503B39" w:rsidRDefault="00503B39" w:rsidP="00503B39">
      <w:pPr>
        <w:rPr>
          <w:rFonts w:ascii="Arial" w:hAnsi="Arial" w:cs="Arial"/>
          <w:sz w:val="24"/>
          <w:szCs w:val="24"/>
          <w:u w:val="single"/>
        </w:rPr>
      </w:pPr>
      <w:r w:rsidRPr="00503B39">
        <w:rPr>
          <w:rFonts w:ascii="Arial" w:hAnsi="Arial" w:cs="Arial"/>
          <w:b/>
          <w:bCs/>
          <w:sz w:val="24"/>
          <w:szCs w:val="24"/>
          <w:u w:val="single"/>
        </w:rPr>
        <w:t xml:space="preserve">May 12 &amp; May 13 </w:t>
      </w:r>
      <w:r w:rsidRPr="00503B39">
        <w:rPr>
          <w:rFonts w:ascii="Arial" w:hAnsi="Arial" w:cs="Arial"/>
          <w:sz w:val="24"/>
          <w:szCs w:val="24"/>
          <w:u w:val="single"/>
        </w:rPr>
        <w:t>from 9:00am to 11:30am Eastern Time</w:t>
      </w:r>
    </w:p>
    <w:p w14:paraId="032C19E2" w14:textId="77777777" w:rsidR="00503B39" w:rsidRPr="00503B39" w:rsidRDefault="00503B39" w:rsidP="00503B39">
      <w:pPr>
        <w:rPr>
          <w:rFonts w:ascii="Arial" w:hAnsi="Arial" w:cs="Arial"/>
          <w:sz w:val="24"/>
          <w:szCs w:val="24"/>
          <w:u w:val="single"/>
        </w:rPr>
      </w:pPr>
      <w:r w:rsidRPr="00503B39">
        <w:rPr>
          <w:rFonts w:ascii="Arial" w:hAnsi="Arial" w:cs="Arial"/>
          <w:b/>
          <w:bCs/>
          <w:sz w:val="24"/>
          <w:szCs w:val="24"/>
          <w:u w:val="single"/>
        </w:rPr>
        <w:t>May 19 &amp; May 20</w:t>
      </w:r>
      <w:r w:rsidRPr="00503B39">
        <w:rPr>
          <w:rFonts w:ascii="Arial" w:hAnsi="Arial" w:cs="Arial"/>
          <w:sz w:val="24"/>
          <w:szCs w:val="24"/>
          <w:u w:val="single"/>
        </w:rPr>
        <w:t xml:space="preserve"> from 6:00pm to 8:30pm Eastern Time</w:t>
      </w:r>
    </w:p>
    <w:p w14:paraId="4DE99D5C" w14:textId="77777777" w:rsidR="00503B39" w:rsidRPr="00503B39" w:rsidRDefault="00503B39" w:rsidP="00503B39">
      <w:pPr>
        <w:rPr>
          <w:rFonts w:ascii="Arial" w:hAnsi="Arial" w:cs="Arial"/>
          <w:sz w:val="24"/>
          <w:szCs w:val="24"/>
          <w:u w:val="single"/>
        </w:rPr>
      </w:pPr>
      <w:r w:rsidRPr="00503B39">
        <w:rPr>
          <w:rFonts w:ascii="Arial" w:hAnsi="Arial" w:cs="Arial"/>
          <w:b/>
          <w:bCs/>
          <w:sz w:val="24"/>
          <w:szCs w:val="24"/>
          <w:u w:val="single"/>
        </w:rPr>
        <w:t>September 17 &amp; September 18</w:t>
      </w:r>
      <w:r w:rsidRPr="00503B39">
        <w:rPr>
          <w:rFonts w:ascii="Arial" w:hAnsi="Arial" w:cs="Arial"/>
          <w:sz w:val="24"/>
          <w:szCs w:val="24"/>
          <w:u w:val="single"/>
        </w:rPr>
        <w:t xml:space="preserve"> from 6:00pm to 8:30pm Eastern Time</w:t>
      </w:r>
    </w:p>
    <w:p w14:paraId="1646BD5A" w14:textId="77777777" w:rsidR="00503B39" w:rsidRPr="00503B39" w:rsidRDefault="00503B39" w:rsidP="00503B39">
      <w:pPr>
        <w:rPr>
          <w:rFonts w:ascii="Arial" w:hAnsi="Arial" w:cs="Arial"/>
          <w:sz w:val="24"/>
          <w:szCs w:val="24"/>
          <w:u w:val="single"/>
        </w:rPr>
      </w:pPr>
      <w:r w:rsidRPr="00503B39">
        <w:rPr>
          <w:rFonts w:ascii="Arial" w:hAnsi="Arial" w:cs="Arial"/>
          <w:b/>
          <w:bCs/>
          <w:sz w:val="24"/>
          <w:szCs w:val="24"/>
          <w:u w:val="single"/>
        </w:rPr>
        <w:t xml:space="preserve">October 9 &amp; October 10 </w:t>
      </w:r>
      <w:r w:rsidRPr="00503B39">
        <w:rPr>
          <w:rFonts w:ascii="Arial" w:hAnsi="Arial" w:cs="Arial"/>
          <w:sz w:val="24"/>
          <w:szCs w:val="24"/>
          <w:u w:val="single"/>
        </w:rPr>
        <w:t>from 9:00am to 11:30am Eastern Time</w:t>
      </w:r>
    </w:p>
    <w:p w14:paraId="69F562B9" w14:textId="77777777" w:rsidR="00503B39" w:rsidRPr="00E53AD5" w:rsidRDefault="00503B39" w:rsidP="00503B39">
      <w:pPr>
        <w:rPr>
          <w:rFonts w:ascii="Arial" w:hAnsi="Arial" w:cs="Arial"/>
          <w:sz w:val="24"/>
          <w:szCs w:val="24"/>
          <w:u w:val="single"/>
        </w:rPr>
      </w:pPr>
    </w:p>
    <w:p w14:paraId="16DC07D7" w14:textId="2E76B007" w:rsidR="00503B39" w:rsidRPr="00E53AD5" w:rsidRDefault="00503B39" w:rsidP="00503B39">
      <w:pPr>
        <w:rPr>
          <w:rFonts w:ascii="Arial" w:hAnsi="Arial" w:cs="Arial"/>
          <w:sz w:val="24"/>
          <w:szCs w:val="24"/>
        </w:rPr>
      </w:pPr>
      <w:r w:rsidRPr="00E53AD5">
        <w:rPr>
          <w:rFonts w:ascii="Arial" w:hAnsi="Arial" w:cs="Arial"/>
          <w:sz w:val="24"/>
          <w:szCs w:val="24"/>
        </w:rPr>
        <w:t xml:space="preserve">Up to 50 people can register for each of these workshops, with a goal of no more than 40 in attendance.  Like in 2024, attendees who sign up for workshops later in the year will get periodic reminders about the upcoming dates.  </w:t>
      </w:r>
      <w:r w:rsidRPr="009E37D0">
        <w:rPr>
          <w:rFonts w:ascii="Arial" w:hAnsi="Arial" w:cs="Arial"/>
          <w:sz w:val="24"/>
          <w:szCs w:val="24"/>
        </w:rPr>
        <w:t>Chip Hardwick, Synod Exec.</w:t>
      </w:r>
      <w:r w:rsidRPr="00E53AD5">
        <w:rPr>
          <w:rFonts w:ascii="Arial" w:hAnsi="Arial" w:cs="Arial"/>
          <w:sz w:val="24"/>
          <w:szCs w:val="24"/>
        </w:rPr>
        <w:t xml:space="preserve"> will work with LeaderWise to make sure that they keep the registration up to date based on sign-ups.  </w:t>
      </w:r>
    </w:p>
    <w:p w14:paraId="4C0DC474" w14:textId="77777777" w:rsidR="00503B39" w:rsidRDefault="00503B39" w:rsidP="00503B39"/>
    <w:p w14:paraId="61D36024" w14:textId="77777777" w:rsidR="007351CD" w:rsidRDefault="007351CD" w:rsidP="007351C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5D15CFE" w14:textId="75914A11" w:rsidR="007351CD" w:rsidRDefault="007351CD" w:rsidP="007351C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FF64A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Presbytery Meeting Calendar for 202</w:t>
      </w:r>
      <w:r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2BE96FBD" w14:textId="77777777" w:rsidR="007351CD" w:rsidRDefault="007351CD" w:rsidP="007351CD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37510940" w14:textId="05F1D539" w:rsidR="007351CD" w:rsidRDefault="007351CD" w:rsidP="0073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Tuesday, June 17, </w:t>
      </w:r>
      <w:r w:rsidR="009242AD">
        <w:rPr>
          <w:rFonts w:ascii="Arial" w:hAnsi="Arial" w:cs="Arial"/>
          <w:sz w:val="24"/>
          <w:szCs w:val="24"/>
        </w:rPr>
        <w:t>2025,</w:t>
      </w:r>
      <w:r>
        <w:rPr>
          <w:rFonts w:ascii="Arial" w:hAnsi="Arial" w:cs="Arial"/>
          <w:sz w:val="24"/>
          <w:szCs w:val="24"/>
        </w:rPr>
        <w:t xml:space="preserve"> at 6:00 P.M. – </w:t>
      </w:r>
      <w:r w:rsidR="00917AD6">
        <w:rPr>
          <w:rFonts w:ascii="Arial" w:hAnsi="Arial" w:cs="Arial"/>
          <w:sz w:val="24"/>
          <w:szCs w:val="24"/>
        </w:rPr>
        <w:t>Pioneer Presbyterian Church of Belpre, OH</w:t>
      </w:r>
    </w:p>
    <w:p w14:paraId="3ADCB783" w14:textId="78203BB8" w:rsidR="007351CD" w:rsidRDefault="007351CD" w:rsidP="0073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Saturday, September 13, </w:t>
      </w:r>
      <w:r w:rsidR="009242AD">
        <w:rPr>
          <w:rFonts w:ascii="Arial" w:hAnsi="Arial" w:cs="Arial"/>
          <w:sz w:val="24"/>
          <w:szCs w:val="24"/>
        </w:rPr>
        <w:t>2025,</w:t>
      </w:r>
      <w:r>
        <w:rPr>
          <w:rFonts w:ascii="Arial" w:hAnsi="Arial" w:cs="Arial"/>
          <w:sz w:val="24"/>
          <w:szCs w:val="24"/>
        </w:rPr>
        <w:t xml:space="preserve"> at </w:t>
      </w:r>
      <w:r w:rsidR="00917AD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:00 A.M. </w:t>
      </w:r>
      <w:r w:rsidR="00917AD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17AD6">
        <w:rPr>
          <w:rFonts w:ascii="Arial" w:hAnsi="Arial" w:cs="Arial"/>
          <w:sz w:val="24"/>
          <w:szCs w:val="24"/>
        </w:rPr>
        <w:t>Church of the Covenant Presbyterian Church of Canton, OH</w:t>
      </w:r>
    </w:p>
    <w:p w14:paraId="4078FF92" w14:textId="2F3256EF" w:rsidR="007351CD" w:rsidRDefault="007351CD" w:rsidP="00735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Tuesday, December 9, </w:t>
      </w:r>
      <w:r w:rsidR="009242AD">
        <w:rPr>
          <w:rFonts w:ascii="Arial" w:hAnsi="Arial" w:cs="Arial"/>
          <w:sz w:val="24"/>
          <w:szCs w:val="24"/>
        </w:rPr>
        <w:t>2025,</w:t>
      </w:r>
      <w:r>
        <w:rPr>
          <w:rFonts w:ascii="Arial" w:hAnsi="Arial" w:cs="Arial"/>
          <w:sz w:val="24"/>
          <w:szCs w:val="24"/>
        </w:rPr>
        <w:t xml:space="preserve"> at 6:00 P.M. </w:t>
      </w:r>
      <w:r w:rsidR="00917AD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17AD6">
        <w:rPr>
          <w:rFonts w:ascii="Arial" w:hAnsi="Arial" w:cs="Arial"/>
          <w:sz w:val="24"/>
          <w:szCs w:val="24"/>
        </w:rPr>
        <w:t>First Presbyterian Church of Uhrichsville, OH</w:t>
      </w:r>
    </w:p>
    <w:p w14:paraId="6D4AB367" w14:textId="77777777" w:rsidR="007351CD" w:rsidRDefault="007351CD" w:rsidP="00503B39"/>
    <w:sectPr w:rsidR="00735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228F"/>
    <w:multiLevelType w:val="hybridMultilevel"/>
    <w:tmpl w:val="4712138C"/>
    <w:lvl w:ilvl="0" w:tplc="78B89EB6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8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39"/>
    <w:rsid w:val="00332F3B"/>
    <w:rsid w:val="00503B39"/>
    <w:rsid w:val="007351CD"/>
    <w:rsid w:val="007C0599"/>
    <w:rsid w:val="0084091D"/>
    <w:rsid w:val="00917AD6"/>
    <w:rsid w:val="009242AD"/>
    <w:rsid w:val="00A67A70"/>
    <w:rsid w:val="00D82C78"/>
    <w:rsid w:val="00D85D6F"/>
    <w:rsid w:val="00E36C39"/>
    <w:rsid w:val="00E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C787C"/>
  <w15:chartTrackingRefBased/>
  <w15:docId w15:val="{A96F89CB-B6D6-4DD2-8E7A-B400848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B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B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B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B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B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B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3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3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3B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B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3B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B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B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6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5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Blondheim</dc:creator>
  <cp:keywords/>
  <dc:description/>
  <cp:lastModifiedBy>Alison Blondheim</cp:lastModifiedBy>
  <cp:revision>2</cp:revision>
  <cp:lastPrinted>2025-03-11T16:44:00Z</cp:lastPrinted>
  <dcterms:created xsi:type="dcterms:W3CDTF">2025-03-11T16:03:00Z</dcterms:created>
  <dcterms:modified xsi:type="dcterms:W3CDTF">2025-03-11T16:45:00Z</dcterms:modified>
</cp:coreProperties>
</file>